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FEEE2" w14:textId="77777777" w:rsidR="00F23DB6" w:rsidRDefault="00F23DB6" w:rsidP="00080F6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14:paraId="439C43E5" w14:textId="77777777" w:rsidR="00066D1A" w:rsidRDefault="00066D1A" w:rsidP="00080F6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14:paraId="5CE58254" w14:textId="60AD18E8" w:rsidR="00C40E72" w:rsidRDefault="00080F68" w:rsidP="00066D1A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080F68">
        <w:rPr>
          <w:rFonts w:ascii="Arial" w:hAnsi="Arial" w:cs="Arial"/>
          <w:b/>
          <w:u w:val="single"/>
        </w:rPr>
        <w:t xml:space="preserve">PLAN DE TRABAJO DEL GRUPO TÉCNICO DE </w:t>
      </w:r>
      <w:r w:rsidR="00C22709">
        <w:rPr>
          <w:rFonts w:ascii="Arial" w:hAnsi="Arial" w:cs="Arial"/>
          <w:b/>
          <w:u w:val="single"/>
        </w:rPr>
        <w:t>EDUCACIÓ</w:t>
      </w:r>
      <w:r w:rsidRPr="00080F68">
        <w:rPr>
          <w:rFonts w:ascii="Arial" w:hAnsi="Arial" w:cs="Arial"/>
          <w:b/>
          <w:u w:val="single"/>
        </w:rPr>
        <w:t>N</w:t>
      </w:r>
    </w:p>
    <w:p w14:paraId="6BC5BE0F" w14:textId="77777777" w:rsidR="00080F68" w:rsidRDefault="00080F68" w:rsidP="00080F6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14:paraId="1C1934B8" w14:textId="77777777" w:rsidR="00066D1A" w:rsidRDefault="00066D1A" w:rsidP="00080F68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14:paraId="0E0846A5" w14:textId="77777777" w:rsidR="00080F68" w:rsidRPr="00066D1A" w:rsidRDefault="00080F68" w:rsidP="00066D1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066D1A">
        <w:rPr>
          <w:rFonts w:ascii="Arial" w:eastAsia="Times New Roman" w:hAnsi="Arial" w:cs="Arial"/>
          <w:b/>
          <w:lang w:eastAsia="es-ES"/>
        </w:rPr>
        <w:t>Objetivo</w:t>
      </w:r>
      <w:r w:rsidRPr="00066D1A">
        <w:rPr>
          <w:rFonts w:ascii="Arial" w:hAnsi="Arial" w:cs="Arial"/>
          <w:b/>
        </w:rPr>
        <w:t>:</w:t>
      </w:r>
    </w:p>
    <w:p w14:paraId="6E8AEC93" w14:textId="77777777" w:rsidR="00066D1A" w:rsidRDefault="00066D1A" w:rsidP="00080F6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62A2ABED" w14:textId="77777777" w:rsidR="00D651F6" w:rsidRDefault="00B53E71" w:rsidP="00AC51C9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Apoyar el fortalecimiento y desarrollo de los sistemas de educación técnic</w:t>
      </w:r>
      <w:r w:rsidR="00246212">
        <w:rPr>
          <w:rFonts w:ascii="Arial" w:eastAsia="Times New Roman" w:hAnsi="Arial" w:cs="Arial"/>
          <w:lang w:eastAsia="es-ES"/>
        </w:rPr>
        <w:t>a</w:t>
      </w:r>
      <w:r w:rsidR="00246212">
        <w:rPr>
          <w:rStyle w:val="Refdenotaalpie"/>
          <w:rFonts w:ascii="Arial" w:eastAsia="Times New Roman" w:hAnsi="Arial" w:cs="Arial"/>
          <w:lang w:eastAsia="es-ES"/>
        </w:rPr>
        <w:footnoteReference w:id="1"/>
      </w:r>
      <w:r>
        <w:rPr>
          <w:rFonts w:ascii="Arial" w:eastAsia="Times New Roman" w:hAnsi="Arial" w:cs="Arial"/>
          <w:lang w:eastAsia="es-ES"/>
        </w:rPr>
        <w:t xml:space="preserve"> en los países de la Alianza del Pacífico, con miras a contribuir a su productividad</w:t>
      </w:r>
      <w:r w:rsidR="006E03EA">
        <w:rPr>
          <w:rFonts w:ascii="Arial" w:eastAsia="Times New Roman" w:hAnsi="Arial" w:cs="Arial"/>
          <w:lang w:eastAsia="es-ES"/>
        </w:rPr>
        <w:t xml:space="preserve">,  </w:t>
      </w:r>
      <w:r>
        <w:rPr>
          <w:rFonts w:ascii="Arial" w:eastAsia="Times New Roman" w:hAnsi="Arial" w:cs="Arial"/>
          <w:lang w:eastAsia="es-ES"/>
        </w:rPr>
        <w:t>competi</w:t>
      </w:r>
      <w:r w:rsidR="00246212">
        <w:rPr>
          <w:rFonts w:ascii="Arial" w:eastAsia="Times New Roman" w:hAnsi="Arial" w:cs="Arial"/>
          <w:lang w:eastAsia="es-ES"/>
        </w:rPr>
        <w:t>ti</w:t>
      </w:r>
      <w:r>
        <w:rPr>
          <w:rFonts w:ascii="Arial" w:eastAsia="Times New Roman" w:hAnsi="Arial" w:cs="Arial"/>
          <w:lang w:eastAsia="es-ES"/>
        </w:rPr>
        <w:t>vidad</w:t>
      </w:r>
      <w:r w:rsidR="006E03EA">
        <w:rPr>
          <w:rFonts w:ascii="Arial" w:eastAsia="Times New Roman" w:hAnsi="Arial" w:cs="Arial"/>
          <w:lang w:eastAsia="es-ES"/>
        </w:rPr>
        <w:t xml:space="preserve"> y</w:t>
      </w:r>
      <w:r>
        <w:rPr>
          <w:rFonts w:ascii="Arial" w:eastAsia="Times New Roman" w:hAnsi="Arial" w:cs="Arial"/>
          <w:lang w:eastAsia="es-ES"/>
        </w:rPr>
        <w:t xml:space="preserve"> </w:t>
      </w:r>
      <w:r w:rsidR="00246212">
        <w:rPr>
          <w:rFonts w:ascii="Arial" w:eastAsia="Times New Roman" w:hAnsi="Arial" w:cs="Arial"/>
          <w:lang w:eastAsia="es-ES"/>
        </w:rPr>
        <w:t xml:space="preserve">al desarrollo humano de sus ciudadanos, </w:t>
      </w:r>
      <w:r>
        <w:rPr>
          <w:rFonts w:ascii="Arial" w:eastAsia="Times New Roman" w:hAnsi="Arial" w:cs="Arial"/>
          <w:lang w:eastAsia="es-ES"/>
        </w:rPr>
        <w:t>así como a la superación de la desigualdad social</w:t>
      </w:r>
      <w:r w:rsidR="00246212">
        <w:rPr>
          <w:rFonts w:ascii="Arial" w:eastAsia="Times New Roman" w:hAnsi="Arial" w:cs="Arial"/>
          <w:lang w:eastAsia="es-ES"/>
        </w:rPr>
        <w:t xml:space="preserve">, </w:t>
      </w:r>
      <w:r>
        <w:rPr>
          <w:rFonts w:ascii="Arial" w:eastAsia="Times New Roman" w:hAnsi="Arial" w:cs="Arial"/>
          <w:lang w:eastAsia="es-ES"/>
        </w:rPr>
        <w:t>incluyendo el diálogo con otros espacios de integración regional cuando sea requerido.</w:t>
      </w:r>
    </w:p>
    <w:p w14:paraId="15AA8BED" w14:textId="77777777" w:rsidR="00D651F6" w:rsidRDefault="00D651F6" w:rsidP="00080F6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4AC6BAFE" w14:textId="77777777" w:rsidR="00066D1A" w:rsidRDefault="00066D1A" w:rsidP="00080F6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45008F72" w14:textId="77777777" w:rsidR="00F23DB6" w:rsidRPr="00066D1A" w:rsidRDefault="00F23DB6" w:rsidP="00066D1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066D1A">
        <w:rPr>
          <w:rFonts w:ascii="Arial" w:eastAsia="Times New Roman" w:hAnsi="Arial" w:cs="Arial"/>
          <w:b/>
          <w:lang w:eastAsia="es-ES"/>
        </w:rPr>
        <w:t>Lineamientos generales del Grupo Técnico de Educación:</w:t>
      </w:r>
    </w:p>
    <w:p w14:paraId="418BD4D7" w14:textId="77777777" w:rsidR="00F23DB6" w:rsidRPr="00F23DB6" w:rsidRDefault="00F23DB6" w:rsidP="00066D1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2C712070" w14:textId="77777777" w:rsidR="00F23DB6" w:rsidRPr="00F23DB6" w:rsidRDefault="00F23DB6" w:rsidP="00066D1A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s-ES"/>
        </w:rPr>
      </w:pPr>
      <w:r w:rsidRPr="00F23DB6">
        <w:rPr>
          <w:rFonts w:ascii="Arial" w:eastAsia="Times New Roman" w:hAnsi="Arial" w:cs="Arial"/>
          <w:lang w:eastAsia="es-ES"/>
        </w:rPr>
        <w:t>Ser un espacio que posibilite el intercambio de experiencias y el desarrollo de capacidades en los temas considerados prioritarios.</w:t>
      </w:r>
    </w:p>
    <w:p w14:paraId="0AF6247C" w14:textId="77777777" w:rsidR="00F23DB6" w:rsidRPr="00F23DB6" w:rsidRDefault="00F23DB6" w:rsidP="00066D1A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s-ES"/>
        </w:rPr>
      </w:pPr>
      <w:r w:rsidRPr="00F23DB6">
        <w:rPr>
          <w:rFonts w:ascii="Arial" w:eastAsia="Times New Roman" w:hAnsi="Arial" w:cs="Arial"/>
          <w:lang w:eastAsia="es-ES"/>
        </w:rPr>
        <w:t>Desarroll</w:t>
      </w:r>
      <w:r w:rsidR="00066D1A">
        <w:rPr>
          <w:rFonts w:ascii="Arial" w:eastAsia="Times New Roman" w:hAnsi="Arial" w:cs="Arial"/>
          <w:lang w:eastAsia="es-ES"/>
        </w:rPr>
        <w:t>ar</w:t>
      </w:r>
      <w:r w:rsidRPr="00F23DB6">
        <w:rPr>
          <w:rFonts w:ascii="Arial" w:eastAsia="Times New Roman" w:hAnsi="Arial" w:cs="Arial"/>
          <w:lang w:eastAsia="es-ES"/>
        </w:rPr>
        <w:t xml:space="preserve"> proyectos que puedan generar mayor impacto en los países.</w:t>
      </w:r>
    </w:p>
    <w:p w14:paraId="1FE25A94" w14:textId="77777777" w:rsidR="00F23DB6" w:rsidRPr="00F23DB6" w:rsidRDefault="00066D1A" w:rsidP="00066D1A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Generar un e</w:t>
      </w:r>
      <w:r w:rsidR="00F23DB6" w:rsidRPr="00F23DB6">
        <w:rPr>
          <w:rFonts w:ascii="Arial" w:eastAsia="Times New Roman" w:hAnsi="Arial" w:cs="Arial"/>
          <w:lang w:eastAsia="es-ES"/>
        </w:rPr>
        <w:t>spacio de coordinación de las políticas educativas en los temas priorizados.</w:t>
      </w:r>
    </w:p>
    <w:p w14:paraId="49B995B7" w14:textId="77777777" w:rsidR="00F23DB6" w:rsidRPr="00F23DB6" w:rsidRDefault="00F23DB6" w:rsidP="00066D1A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s-ES"/>
        </w:rPr>
      </w:pPr>
      <w:r w:rsidRPr="00F23DB6">
        <w:rPr>
          <w:rFonts w:ascii="Arial" w:eastAsia="Times New Roman" w:hAnsi="Arial" w:cs="Arial"/>
          <w:lang w:eastAsia="es-ES"/>
        </w:rPr>
        <w:t>Trabajar en coordinación con otros Grupos Técnicos que hayan priorizado el tema de formación de recursos humanos</w:t>
      </w:r>
      <w:r w:rsidR="002257F7">
        <w:rPr>
          <w:rFonts w:ascii="Arial" w:eastAsia="Times New Roman" w:hAnsi="Arial" w:cs="Arial"/>
          <w:lang w:eastAsia="es-ES"/>
        </w:rPr>
        <w:t>, becas u otros vinculados al sector educación</w:t>
      </w:r>
      <w:r w:rsidRPr="00F23DB6">
        <w:rPr>
          <w:rFonts w:ascii="Arial" w:eastAsia="Times New Roman" w:hAnsi="Arial" w:cs="Arial"/>
          <w:lang w:eastAsia="es-ES"/>
        </w:rPr>
        <w:t>.</w:t>
      </w:r>
    </w:p>
    <w:p w14:paraId="6FB15EED" w14:textId="77777777" w:rsidR="00F23DB6" w:rsidRPr="00F23DB6" w:rsidRDefault="00F23DB6" w:rsidP="00066D1A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s-ES"/>
        </w:rPr>
      </w:pPr>
      <w:r w:rsidRPr="00F23DB6">
        <w:rPr>
          <w:rFonts w:ascii="Arial" w:eastAsia="Times New Roman" w:hAnsi="Arial" w:cs="Arial"/>
          <w:lang w:eastAsia="es-ES"/>
        </w:rPr>
        <w:t>Elabora</w:t>
      </w:r>
      <w:r w:rsidR="00066D1A">
        <w:rPr>
          <w:rFonts w:ascii="Arial" w:eastAsia="Times New Roman" w:hAnsi="Arial" w:cs="Arial"/>
          <w:lang w:eastAsia="es-ES"/>
        </w:rPr>
        <w:t>r</w:t>
      </w:r>
      <w:r w:rsidRPr="00F23DB6">
        <w:rPr>
          <w:rFonts w:ascii="Arial" w:eastAsia="Times New Roman" w:hAnsi="Arial" w:cs="Arial"/>
          <w:lang w:eastAsia="es-ES"/>
        </w:rPr>
        <w:t xml:space="preserve"> Planes de Trabajo Anuales con el fin de presentar resultados en el corto plazo. </w:t>
      </w:r>
    </w:p>
    <w:p w14:paraId="029394F3" w14:textId="77777777" w:rsidR="00F23DB6" w:rsidRDefault="00F23DB6" w:rsidP="00066D1A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</w:p>
    <w:p w14:paraId="72C5E2A6" w14:textId="77777777" w:rsidR="00066D1A" w:rsidRDefault="00066D1A" w:rsidP="00066D1A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</w:p>
    <w:p w14:paraId="2C94F93D" w14:textId="77777777" w:rsidR="004C1601" w:rsidRPr="00066D1A" w:rsidRDefault="004C1601" w:rsidP="00066D1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066D1A">
        <w:rPr>
          <w:rFonts w:ascii="Arial" w:hAnsi="Arial" w:cs="Arial"/>
          <w:b/>
        </w:rPr>
        <w:t>Temáticas priorizadas:</w:t>
      </w:r>
    </w:p>
    <w:p w14:paraId="6A2A582C" w14:textId="77777777" w:rsidR="004C1601" w:rsidRPr="004C1601" w:rsidRDefault="004C1601" w:rsidP="00080F6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758586F8" w14:textId="77777777" w:rsidR="00080F68" w:rsidRDefault="00080F68" w:rsidP="00AC51C9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países miembros de la Alianza del Pacífico se encuentran en procesos de </w:t>
      </w:r>
      <w:r w:rsidR="00B535FC">
        <w:rPr>
          <w:rFonts w:ascii="Arial" w:hAnsi="Arial" w:cs="Arial"/>
        </w:rPr>
        <w:t>Reforma Educativa</w:t>
      </w:r>
      <w:r>
        <w:rPr>
          <w:rFonts w:ascii="Arial" w:hAnsi="Arial" w:cs="Arial"/>
        </w:rPr>
        <w:t xml:space="preserve">, </w:t>
      </w:r>
      <w:r w:rsidR="00F6528A">
        <w:rPr>
          <w:rFonts w:ascii="Arial" w:hAnsi="Arial" w:cs="Arial"/>
        </w:rPr>
        <w:t>proponiéndose por ello u</w:t>
      </w:r>
      <w:r>
        <w:rPr>
          <w:rFonts w:ascii="Arial" w:hAnsi="Arial" w:cs="Arial"/>
        </w:rPr>
        <w:t xml:space="preserve">na agenda de temas preliminares </w:t>
      </w:r>
      <w:r w:rsidR="00066D1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abordar este Grupo de Trabajo, </w:t>
      </w:r>
      <w:r w:rsidR="00F6528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podría ser la siguiente:</w:t>
      </w:r>
    </w:p>
    <w:p w14:paraId="1E97C305" w14:textId="77777777" w:rsidR="00EE4D8B" w:rsidRDefault="00EE4D8B" w:rsidP="00066D1A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</w:p>
    <w:p w14:paraId="3F215216" w14:textId="13B5F27F" w:rsidR="00971FB9" w:rsidRPr="00971FB9" w:rsidRDefault="00F6528A" w:rsidP="00066D1A">
      <w:pPr>
        <w:numPr>
          <w:ilvl w:val="0"/>
          <w:numId w:val="1"/>
        </w:numPr>
        <w:spacing w:after="0" w:line="240" w:lineRule="auto"/>
        <w:ind w:left="1559" w:hanging="934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Institucionalidad y gestión del sistema.</w:t>
      </w:r>
    </w:p>
    <w:p w14:paraId="7C56E377" w14:textId="77777777" w:rsidR="00317163" w:rsidRDefault="00F6528A" w:rsidP="00066D1A">
      <w:pPr>
        <w:numPr>
          <w:ilvl w:val="0"/>
          <w:numId w:val="1"/>
        </w:numPr>
        <w:spacing w:after="0" w:line="240" w:lineRule="auto"/>
        <w:ind w:left="1559" w:hanging="934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Marco de Cualificaciones y Currículo. </w:t>
      </w:r>
    </w:p>
    <w:p w14:paraId="2C614564" w14:textId="77777777" w:rsidR="00F6528A" w:rsidRDefault="00F6528A" w:rsidP="00066D1A">
      <w:pPr>
        <w:numPr>
          <w:ilvl w:val="0"/>
          <w:numId w:val="1"/>
        </w:numPr>
        <w:spacing w:after="0" w:line="240" w:lineRule="auto"/>
        <w:ind w:left="1559" w:hanging="934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Evaluación</w:t>
      </w:r>
      <w:r w:rsidR="00CD1ED0">
        <w:rPr>
          <w:rFonts w:ascii="Arial" w:eastAsia="Times New Roman" w:hAnsi="Arial" w:cs="Arial"/>
          <w:lang w:eastAsia="es-ES"/>
        </w:rPr>
        <w:t xml:space="preserve">, </w:t>
      </w:r>
      <w:r>
        <w:rPr>
          <w:rFonts w:ascii="Arial" w:eastAsia="Times New Roman" w:hAnsi="Arial" w:cs="Arial"/>
          <w:lang w:eastAsia="es-ES"/>
        </w:rPr>
        <w:t>acreditación</w:t>
      </w:r>
      <w:r w:rsidR="00CD1ED0">
        <w:rPr>
          <w:rFonts w:ascii="Arial" w:eastAsia="Times New Roman" w:hAnsi="Arial" w:cs="Arial"/>
          <w:lang w:eastAsia="es-ES"/>
        </w:rPr>
        <w:t xml:space="preserve"> y sistemas de aseguramiento de la calidad</w:t>
      </w:r>
      <w:r>
        <w:rPr>
          <w:rFonts w:ascii="Arial" w:eastAsia="Times New Roman" w:hAnsi="Arial" w:cs="Arial"/>
          <w:lang w:eastAsia="es-ES"/>
        </w:rPr>
        <w:t>.</w:t>
      </w:r>
    </w:p>
    <w:p w14:paraId="2AAFDC3B" w14:textId="77777777" w:rsidR="00CD1ED0" w:rsidRDefault="00CD1ED0" w:rsidP="00066D1A">
      <w:pPr>
        <w:numPr>
          <w:ilvl w:val="0"/>
          <w:numId w:val="1"/>
        </w:numPr>
        <w:spacing w:after="0" w:line="240" w:lineRule="auto"/>
        <w:ind w:left="1559" w:hanging="934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Formación docente.</w:t>
      </w:r>
    </w:p>
    <w:p w14:paraId="37A0812D" w14:textId="77777777" w:rsidR="00971FB9" w:rsidRDefault="00317163" w:rsidP="00DC5214">
      <w:pPr>
        <w:numPr>
          <w:ilvl w:val="0"/>
          <w:numId w:val="1"/>
        </w:numPr>
        <w:spacing w:after="0" w:line="240" w:lineRule="auto"/>
        <w:ind w:left="1559" w:hanging="934"/>
        <w:contextualSpacing/>
        <w:jc w:val="both"/>
        <w:rPr>
          <w:rFonts w:ascii="Arial" w:eastAsia="Times New Roman" w:hAnsi="Arial" w:cs="Arial"/>
          <w:lang w:eastAsia="es-ES"/>
        </w:rPr>
      </w:pPr>
      <w:r w:rsidRPr="00317163">
        <w:rPr>
          <w:rFonts w:ascii="Arial" w:eastAsia="Times New Roman" w:hAnsi="Arial" w:cs="Arial"/>
          <w:lang w:eastAsia="es-ES"/>
        </w:rPr>
        <w:t xml:space="preserve">Investigación </w:t>
      </w:r>
      <w:r w:rsidR="00971FB9" w:rsidRPr="00317163">
        <w:rPr>
          <w:rFonts w:ascii="Arial" w:eastAsia="Times New Roman" w:hAnsi="Arial" w:cs="Arial"/>
          <w:lang w:eastAsia="es-ES"/>
        </w:rPr>
        <w:t>colaborativa</w:t>
      </w:r>
      <w:r w:rsidR="00F6528A">
        <w:rPr>
          <w:rFonts w:ascii="Arial" w:eastAsia="Times New Roman" w:hAnsi="Arial" w:cs="Arial"/>
          <w:lang w:eastAsia="es-ES"/>
        </w:rPr>
        <w:t>.</w:t>
      </w:r>
    </w:p>
    <w:p w14:paraId="2388689A" w14:textId="77777777" w:rsidR="00CD1ED0" w:rsidRDefault="00CD1ED0" w:rsidP="00DC5214">
      <w:pPr>
        <w:numPr>
          <w:ilvl w:val="0"/>
          <w:numId w:val="1"/>
        </w:numPr>
        <w:spacing w:after="0" w:line="240" w:lineRule="auto"/>
        <w:ind w:left="1559" w:hanging="934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Articulación entre la educación media y la educación superior.</w:t>
      </w:r>
    </w:p>
    <w:p w14:paraId="432199D6" w14:textId="77777777" w:rsidR="00F6528A" w:rsidRPr="00F6528A" w:rsidRDefault="00F6528A" w:rsidP="00F6528A">
      <w:pPr>
        <w:numPr>
          <w:ilvl w:val="0"/>
          <w:numId w:val="1"/>
        </w:numPr>
        <w:spacing w:after="0" w:line="240" w:lineRule="auto"/>
        <w:ind w:left="1559" w:hanging="934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Articulación con el sector productivo.</w:t>
      </w:r>
    </w:p>
    <w:p w14:paraId="7B1781ED" w14:textId="77777777" w:rsidR="00F23DB6" w:rsidRDefault="00F23DB6" w:rsidP="00066D1A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es-ES"/>
        </w:rPr>
      </w:pPr>
    </w:p>
    <w:p w14:paraId="4FE06379" w14:textId="77777777" w:rsidR="00D97F73" w:rsidRDefault="00D97F73" w:rsidP="00066D1A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es-ES"/>
        </w:rPr>
      </w:pPr>
    </w:p>
    <w:p w14:paraId="6E54F4E4" w14:textId="77777777" w:rsidR="00222B6A" w:rsidRPr="00066D1A" w:rsidRDefault="00222B6A" w:rsidP="00066D1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066D1A">
        <w:rPr>
          <w:rFonts w:ascii="Arial" w:eastAsia="Times New Roman" w:hAnsi="Arial" w:cs="Arial"/>
          <w:b/>
          <w:lang w:eastAsia="es-ES"/>
        </w:rPr>
        <w:t>Actividades propuestas:</w:t>
      </w:r>
    </w:p>
    <w:p w14:paraId="4C43CA29" w14:textId="77777777" w:rsidR="00222B6A" w:rsidRDefault="00222B6A" w:rsidP="00066D1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es-ES"/>
        </w:rPr>
      </w:pPr>
    </w:p>
    <w:p w14:paraId="5FAF6022" w14:textId="77777777" w:rsidR="00B86069" w:rsidRDefault="00B86069" w:rsidP="00AC51C9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CULMINACIÓN DEL CUESTIONARIO</w:t>
      </w:r>
      <w:r>
        <w:rPr>
          <w:rFonts w:ascii="Arial" w:eastAsia="Times New Roman" w:hAnsi="Arial" w:cs="Arial"/>
          <w:lang w:eastAsia="es-ES"/>
        </w:rPr>
        <w:tab/>
        <w:t>: Lunes 23 de febrero (fecha límite)</w:t>
      </w:r>
    </w:p>
    <w:p w14:paraId="6607DF00" w14:textId="77777777" w:rsidR="00B86069" w:rsidRDefault="00B86069" w:rsidP="00AC51C9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es-ES"/>
        </w:rPr>
      </w:pPr>
    </w:p>
    <w:p w14:paraId="5702FD5B" w14:textId="77777777" w:rsidR="00B86069" w:rsidRDefault="00B86069" w:rsidP="00AC51C9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DESARROLLO DE ACTIVIDADES DE LOS PUNTOS PROPUESTOS:</w:t>
      </w:r>
    </w:p>
    <w:p w14:paraId="28BE7DA7" w14:textId="77777777" w:rsidR="00B86069" w:rsidRDefault="00B86069" w:rsidP="00AC51C9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Se hará a través de videoconferencias</w:t>
      </w:r>
      <w:r w:rsidR="00AC51C9">
        <w:rPr>
          <w:rFonts w:ascii="Arial" w:eastAsia="Times New Roman" w:hAnsi="Arial" w:cs="Arial"/>
          <w:lang w:eastAsia="es-ES"/>
        </w:rPr>
        <w:t xml:space="preserve"> con la participación de los equipos técnicos y se iniciarán luego de la reunión presencial del GTE a realizarse en Perú en el mes de marzo</w:t>
      </w:r>
      <w:r>
        <w:rPr>
          <w:rFonts w:ascii="Arial" w:eastAsia="Times New Roman" w:hAnsi="Arial" w:cs="Arial"/>
          <w:lang w:eastAsia="es-ES"/>
        </w:rPr>
        <w:t>.</w:t>
      </w:r>
    </w:p>
    <w:p w14:paraId="2EE7313B" w14:textId="77777777" w:rsidR="00CD1ED0" w:rsidRPr="00AC51C9" w:rsidRDefault="00CD1ED0" w:rsidP="00AC51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CD1ED0" w:rsidRPr="00AC51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C368F" w14:textId="77777777" w:rsidR="00FB032B" w:rsidRDefault="00FB032B" w:rsidP="00080F68">
      <w:pPr>
        <w:spacing w:after="0" w:line="240" w:lineRule="auto"/>
      </w:pPr>
      <w:r>
        <w:separator/>
      </w:r>
    </w:p>
  </w:endnote>
  <w:endnote w:type="continuationSeparator" w:id="0">
    <w:p w14:paraId="2C624F5B" w14:textId="77777777" w:rsidR="00FB032B" w:rsidRDefault="00FB032B" w:rsidP="0008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7BCC" w14:textId="77777777" w:rsidR="00FB032B" w:rsidRDefault="00FB032B" w:rsidP="00080F68">
      <w:pPr>
        <w:spacing w:after="0" w:line="240" w:lineRule="auto"/>
      </w:pPr>
      <w:r>
        <w:separator/>
      </w:r>
    </w:p>
  </w:footnote>
  <w:footnote w:type="continuationSeparator" w:id="0">
    <w:p w14:paraId="73AFB984" w14:textId="77777777" w:rsidR="00FB032B" w:rsidRDefault="00FB032B" w:rsidP="00080F68">
      <w:pPr>
        <w:spacing w:after="0" w:line="240" w:lineRule="auto"/>
      </w:pPr>
      <w:r>
        <w:continuationSeparator/>
      </w:r>
    </w:p>
  </w:footnote>
  <w:footnote w:id="1">
    <w:p w14:paraId="31DC2BED" w14:textId="77777777" w:rsidR="00246212" w:rsidRPr="00AC51C9" w:rsidRDefault="00246212" w:rsidP="00AC51C9">
      <w:pPr>
        <w:pStyle w:val="Textonotapie"/>
        <w:jc w:val="both"/>
        <w:rPr>
          <w:sz w:val="18"/>
          <w:szCs w:val="18"/>
          <w:lang w:val="es-CO"/>
        </w:rPr>
      </w:pPr>
      <w:r w:rsidRPr="00AC51C9">
        <w:rPr>
          <w:rStyle w:val="Refdenotaalpie"/>
          <w:sz w:val="18"/>
          <w:szCs w:val="18"/>
        </w:rPr>
        <w:footnoteRef/>
      </w:r>
      <w:r w:rsidRPr="00AC51C9">
        <w:rPr>
          <w:sz w:val="18"/>
          <w:szCs w:val="18"/>
        </w:rPr>
        <w:t xml:space="preserve"> </w:t>
      </w:r>
      <w:r w:rsidR="00B535FC">
        <w:rPr>
          <w:sz w:val="18"/>
          <w:szCs w:val="18"/>
        </w:rPr>
        <w:t xml:space="preserve">Atendiendo al marco normativo educativo de cada país.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5F46" w14:textId="77777777" w:rsidR="00080F68" w:rsidRPr="00080F68" w:rsidRDefault="00B85484" w:rsidP="00B85484">
    <w:pPr>
      <w:tabs>
        <w:tab w:val="left" w:pos="-1134"/>
        <w:tab w:val="center" w:pos="4111"/>
        <w:tab w:val="center" w:pos="4252"/>
        <w:tab w:val="right" w:pos="8504"/>
        <w:tab w:val="right" w:pos="9356"/>
      </w:tabs>
      <w:spacing w:after="0" w:line="240" w:lineRule="auto"/>
      <w:ind w:left="-856" w:right="49" w:firstLine="856"/>
      <w:jc w:val="center"/>
      <w:rPr>
        <w:rFonts w:ascii="Arial" w:eastAsia="Times New Roman" w:hAnsi="Arial"/>
        <w:b/>
        <w:bCs/>
        <w:sz w:val="16"/>
        <w:szCs w:val="16"/>
        <w:lang w:val="es-ES" w:eastAsia="es-ES"/>
      </w:rPr>
    </w:pPr>
    <w:r>
      <w:rPr>
        <w:noProof/>
        <w:lang w:val="es-CO" w:eastAsia="es-CO"/>
      </w:rPr>
      <w:drawing>
        <wp:inline distT="0" distB="0" distL="0" distR="0" wp14:anchorId="7FB7F678" wp14:editId="4F77614A">
          <wp:extent cx="1952625" cy="20669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7F9F"/>
    <w:multiLevelType w:val="hybridMultilevel"/>
    <w:tmpl w:val="0F1ACC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BBD"/>
    <w:multiLevelType w:val="hybridMultilevel"/>
    <w:tmpl w:val="46EC18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4285"/>
    <w:multiLevelType w:val="hybridMultilevel"/>
    <w:tmpl w:val="79F2A2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6D86C03"/>
    <w:multiLevelType w:val="hybridMultilevel"/>
    <w:tmpl w:val="2AF8C014"/>
    <w:lvl w:ilvl="0" w:tplc="280A000F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31721ADB"/>
    <w:multiLevelType w:val="hybridMultilevel"/>
    <w:tmpl w:val="820C6A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65C2"/>
    <w:multiLevelType w:val="hybridMultilevel"/>
    <w:tmpl w:val="1D189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1684C"/>
    <w:multiLevelType w:val="hybridMultilevel"/>
    <w:tmpl w:val="0D40AF08"/>
    <w:lvl w:ilvl="0" w:tplc="2E10690A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51D66"/>
    <w:multiLevelType w:val="hybridMultilevel"/>
    <w:tmpl w:val="030AEF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A765A8"/>
    <w:multiLevelType w:val="hybridMultilevel"/>
    <w:tmpl w:val="3CEEE6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E35BB"/>
    <w:multiLevelType w:val="hybridMultilevel"/>
    <w:tmpl w:val="F9E2D7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2085399"/>
    <w:multiLevelType w:val="hybridMultilevel"/>
    <w:tmpl w:val="C16265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90031"/>
    <w:multiLevelType w:val="hybridMultilevel"/>
    <w:tmpl w:val="FB163EE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A"/>
    <w:rsid w:val="0003619C"/>
    <w:rsid w:val="00066D1A"/>
    <w:rsid w:val="00080F68"/>
    <w:rsid w:val="000B7814"/>
    <w:rsid w:val="00122AEB"/>
    <w:rsid w:val="001C72CC"/>
    <w:rsid w:val="00222B6A"/>
    <w:rsid w:val="002257F7"/>
    <w:rsid w:val="00234477"/>
    <w:rsid w:val="002353D0"/>
    <w:rsid w:val="00246212"/>
    <w:rsid w:val="002A2C73"/>
    <w:rsid w:val="00317163"/>
    <w:rsid w:val="00361EC1"/>
    <w:rsid w:val="004C1601"/>
    <w:rsid w:val="0051358C"/>
    <w:rsid w:val="00554F11"/>
    <w:rsid w:val="0057270F"/>
    <w:rsid w:val="006E03EA"/>
    <w:rsid w:val="00716A69"/>
    <w:rsid w:val="007C217F"/>
    <w:rsid w:val="007E5F31"/>
    <w:rsid w:val="00802490"/>
    <w:rsid w:val="008775C9"/>
    <w:rsid w:val="00886531"/>
    <w:rsid w:val="00971FB9"/>
    <w:rsid w:val="009F17C3"/>
    <w:rsid w:val="00A125B7"/>
    <w:rsid w:val="00A27180"/>
    <w:rsid w:val="00A45723"/>
    <w:rsid w:val="00AC51C9"/>
    <w:rsid w:val="00B10380"/>
    <w:rsid w:val="00B46BC6"/>
    <w:rsid w:val="00B535FC"/>
    <w:rsid w:val="00B53E71"/>
    <w:rsid w:val="00B77207"/>
    <w:rsid w:val="00B85484"/>
    <w:rsid w:val="00B86069"/>
    <w:rsid w:val="00BE54C3"/>
    <w:rsid w:val="00C22709"/>
    <w:rsid w:val="00C40E72"/>
    <w:rsid w:val="00C7686B"/>
    <w:rsid w:val="00C90E3A"/>
    <w:rsid w:val="00CA2E74"/>
    <w:rsid w:val="00CD1ED0"/>
    <w:rsid w:val="00D651F6"/>
    <w:rsid w:val="00D97F73"/>
    <w:rsid w:val="00E127AD"/>
    <w:rsid w:val="00E164B4"/>
    <w:rsid w:val="00E96919"/>
    <w:rsid w:val="00EE4D8B"/>
    <w:rsid w:val="00F01780"/>
    <w:rsid w:val="00F13F43"/>
    <w:rsid w:val="00F23DB6"/>
    <w:rsid w:val="00F6528A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F862358"/>
  <w15:docId w15:val="{7C032D5B-C05A-415D-8B34-DBF5FEAE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C6"/>
    <w:pPr>
      <w:spacing w:after="200" w:line="276" w:lineRule="auto"/>
    </w:pPr>
    <w:rPr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F68"/>
  </w:style>
  <w:style w:type="paragraph" w:styleId="Piedepgina">
    <w:name w:val="footer"/>
    <w:basedOn w:val="Normal"/>
    <w:link w:val="PiedepginaCar"/>
    <w:uiPriority w:val="99"/>
    <w:unhideWhenUsed/>
    <w:rsid w:val="00080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F68"/>
  </w:style>
  <w:style w:type="paragraph" w:styleId="NormalWeb">
    <w:name w:val="Normal (Web)"/>
    <w:basedOn w:val="Normal"/>
    <w:uiPriority w:val="99"/>
    <w:semiHidden/>
    <w:unhideWhenUsed/>
    <w:rsid w:val="007C217F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C21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6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E71"/>
    <w:rPr>
      <w:rFonts w:ascii="Segoe UI" w:hAnsi="Segoe UI" w:cs="Segoe UI"/>
      <w:sz w:val="18"/>
      <w:szCs w:val="18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2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212"/>
    <w:rPr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246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endez\escritorio\PROPUESTA%20DE%20PLAN%20DE%20TRABAJO%20DEL%20GRUPO%20T&#201;CNICO%20DE%20COOPERACI&#211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080B-E542-47E0-980F-60EE051A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DE PLAN DE TRABAJO DEL GRUPO TÉCNICO DE COOPERACIÓN</Template>
  <TotalTime>16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Dirección Soberanía Colombia</cp:lastModifiedBy>
  <cp:revision>8</cp:revision>
  <cp:lastPrinted>2015-01-22T18:20:00Z</cp:lastPrinted>
  <dcterms:created xsi:type="dcterms:W3CDTF">2015-01-21T21:30:00Z</dcterms:created>
  <dcterms:modified xsi:type="dcterms:W3CDTF">2015-01-22T18:21:00Z</dcterms:modified>
</cp:coreProperties>
</file>